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/>
      </w:pPr>
      <w:r>
        <w:rPr/>
        <w:t>Ё</w:t>
        <w:tab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«15»жовтня 2015 року</w:t>
        <w:tab/>
        <w:tab/>
        <w:tab/>
        <w:tab/>
        <w:tab/>
        <w:tab/>
        <w:tab/>
        <w:t xml:space="preserve">  </w:t>
        <w:tab/>
        <w:t>№ 206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уповноважених осіб Крайової організації Української республіканської партії в м. Києві у територіальних виборчих округах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«12»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 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Крайової організації Української республіканської партії в м. Києві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          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   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0" w:name="__DdeLink__614_604842298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Крайової організації Української республіканської партії в м. Києві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Крайової організації Української республіканської партії в м. Києві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2015-10-27T18:21:37Z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